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83C" w:rsidRDefault="00CB783C" w:rsidP="00CB783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-5715</wp:posOffset>
            </wp:positionV>
            <wp:extent cx="1080000" cy="1080000"/>
            <wp:effectExtent l="0" t="0" r="6350" b="6350"/>
            <wp:wrapNone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82457_10200601494981789_1825578775_n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83C" w:rsidRPr="00CB783C" w:rsidRDefault="00CB783C" w:rsidP="00CB783C"/>
    <w:p w:rsidR="00CB783C" w:rsidRPr="00CB783C" w:rsidRDefault="00CB783C" w:rsidP="00CB783C"/>
    <w:p w:rsidR="00CB783C" w:rsidRDefault="00CB783C" w:rsidP="00CB783C"/>
    <w:p w:rsidR="00D43A44" w:rsidRDefault="00CB783C" w:rsidP="00CB7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83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ประกาศเทศบาลตำบลดอนฉิมพลี</w:t>
      </w:r>
    </w:p>
    <w:p w:rsidR="00CB783C" w:rsidRDefault="00CB783C" w:rsidP="00CB7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มาตรการส่งเสริมความโปร่งใสในการจัดซื้อจัดจ้าง</w:t>
      </w:r>
    </w:p>
    <w:p w:rsidR="00CB783C" w:rsidRDefault="00CB783C" w:rsidP="00CB783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</w:t>
      </w:r>
    </w:p>
    <w:p w:rsidR="00CB783C" w:rsidRDefault="00CB783C" w:rsidP="00CB78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B783C">
        <w:rPr>
          <w:rFonts w:ascii="TH SarabunIT๙" w:hAnsi="TH SarabunIT๙" w:cs="TH SarabunIT๙"/>
          <w:sz w:val="32"/>
          <w:szCs w:val="32"/>
          <w:cs/>
        </w:rPr>
        <w:tab/>
      </w:r>
      <w:r w:rsidR="00D61563">
        <w:rPr>
          <w:rFonts w:ascii="TH SarabunIT๙" w:hAnsi="TH SarabunIT๙" w:cs="TH SarabunIT๙"/>
          <w:sz w:val="32"/>
          <w:szCs w:val="32"/>
          <w:cs/>
        </w:rPr>
        <w:tab/>
      </w:r>
      <w:r w:rsidRPr="00CB783C"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ตำบลดอนฉิมพลี มีอำนาจและหน้าที่ในการจัดทำบริการสาธารณะในการตอบสนองความต้องการและอำนวยความสะดวกแก่ประชาชน และการดำเนินงานต้องเป็นไปด้วยความโปร่งใส เข้าถึง และตรวจสอบได้ ประกอบกับสำนักงานคณะกรรมการป้องกัน</w:t>
      </w:r>
      <w:r w:rsidR="006D4E17">
        <w:rPr>
          <w:rFonts w:ascii="TH SarabunIT๙" w:hAnsi="TH SarabunIT๙" w:cs="TH SarabunIT๙" w:hint="cs"/>
          <w:sz w:val="32"/>
          <w:szCs w:val="32"/>
          <w:cs/>
        </w:rPr>
        <w:t>และปราบปรามการทุจริตแห่งชาติ (ป.ป.</w:t>
      </w:r>
      <w:r w:rsidR="002953C1">
        <w:rPr>
          <w:rFonts w:ascii="TH SarabunIT๙" w:hAnsi="TH SarabunIT๙" w:cs="TH SarabunIT๙" w:hint="cs"/>
          <w:sz w:val="32"/>
          <w:szCs w:val="32"/>
          <w:cs/>
        </w:rPr>
        <w:t>ช.</w:t>
      </w:r>
      <w:r w:rsidR="006D4E1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953C1">
        <w:rPr>
          <w:rFonts w:ascii="TH SarabunIT๙" w:hAnsi="TH SarabunIT๙" w:cs="TH SarabunIT๙" w:hint="cs"/>
          <w:sz w:val="32"/>
          <w:szCs w:val="32"/>
          <w:cs/>
        </w:rPr>
        <w:t xml:space="preserve"> กำหนดแนวทางการประเมินคุณธรรมและความโปร่งใสในการดำเนินงานของหน่วยงานภาครัฐ (</w:t>
      </w:r>
      <w:r w:rsidR="002953C1">
        <w:rPr>
          <w:rFonts w:ascii="TH SarabunIT๙" w:hAnsi="TH SarabunIT๙" w:cs="TH SarabunIT๙"/>
          <w:sz w:val="32"/>
          <w:szCs w:val="32"/>
        </w:rPr>
        <w:t>Integrity and Transparency Assess</w:t>
      </w:r>
      <w:r w:rsidR="007040E4">
        <w:rPr>
          <w:rFonts w:ascii="TH SarabunIT๙" w:hAnsi="TH SarabunIT๙" w:cs="TH SarabunIT๙"/>
          <w:sz w:val="32"/>
          <w:szCs w:val="32"/>
        </w:rPr>
        <w:t>ment : ITA</w:t>
      </w:r>
      <w:r w:rsidR="002953C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040E4">
        <w:rPr>
          <w:rFonts w:ascii="TH SarabunIT๙" w:hAnsi="TH SarabunIT๙" w:cs="TH SarabunIT๙"/>
          <w:sz w:val="32"/>
          <w:szCs w:val="32"/>
        </w:rPr>
        <w:t xml:space="preserve"> </w:t>
      </w:r>
      <w:r w:rsidR="007040E4">
        <w:rPr>
          <w:rFonts w:ascii="TH SarabunIT๙" w:hAnsi="TH SarabunIT๙" w:cs="TH SarabunIT๙" w:hint="cs"/>
          <w:sz w:val="32"/>
          <w:szCs w:val="32"/>
          <w:cs/>
        </w:rPr>
        <w:t>โดยมีการกำหนดมาตรการภายในที่เกี่ยวข้องกับการป้องกันการทุจริต</w:t>
      </w:r>
    </w:p>
    <w:p w:rsidR="00D61563" w:rsidRDefault="00D61563" w:rsidP="00CB78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ในการนี้เพื่อให้การปฏิบัติงานเป็นไปตามแนวทางดังกล่าว เทศบาลตำบลดอนฉิมพลีจึงกำหนดมาตรการส่งเสริมความโปร่งใสในการจัดซื้อจัดจ้าง โดยให้ส่วนราชการในสังกัดเทศบาลตำบลดอนฉิมพลีทุกส่วนราชการถือปฏิบัติ ดังนี้</w:t>
      </w:r>
    </w:p>
    <w:p w:rsidR="00D61563" w:rsidRDefault="00D61563" w:rsidP="00D61563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จัดทำแผนการจัดซื้อจัดจ้างประจำปี และประกาศเผยแพร่ในระบบเครือข่ายสารสนเทศของกรมบัญชีกลางและของหน่วยงาน และปิดประกาศโดยเปิดเฉย ณ สถานที่ปิดประกาศของหน่วยงานหลังจากได้รับความเห็นชอบวงเงินงบประมาณที่จะใช้ใ</w:t>
      </w:r>
      <w:r w:rsidR="00423406">
        <w:rPr>
          <w:rFonts w:ascii="TH SarabunIT๙" w:hAnsi="TH SarabunIT๙" w:cs="TH SarabunIT๙" w:hint="cs"/>
          <w:sz w:val="32"/>
          <w:szCs w:val="32"/>
          <w:cs/>
        </w:rPr>
        <w:t>นการจัดซื้อจัดจ้างจากหน่วยงานที่เกี่ยวข้องหรือผู้มีอำนาจในการพิจารณางบประมาณ ตามมาตรา 11 แห่งพระราชบัญญัติการจัดซื้อจัดจ้างและการบริหารพัสดุภาครัฐ พ.ศ. 2560 และข้อ 11 ของระเบียบกระทรวงการคลังว่าด้วยการจัดซื้อจัดจ้างและการบริหารพัสดุภาครัฐ พ.ศ. 2560</w:t>
      </w:r>
    </w:p>
    <w:p w:rsidR="00423406" w:rsidRDefault="00423406" w:rsidP="00D61563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จัดให้มีการบันทึกรายงานผลการพิจารณา รายละเอียดวิธีการและขั้นตอนการจัดซื้อจัดจ้างพร้อมทั้งเอกสารหลักฐานประกอบ หลังจากเสร็จสิ้นกระบวนการจัดซื้อจัดจ้างในแต่ละโครงการ และจัดเก็บไว้อย่างเป็นระบบ เพื่อประโยชน์ในการตรวจดูข้อมูลเมื่อมีการร้องขอ ตามมาตร 12 แห่งพระราชบัญญัติการจัดซื้อจัดจ้างและการบริหารพัสดุภาครัฐ พ.ศ.2560 และข้อ 16 ของระเบียบกระทรวงการคลังว่าด้วยการจัดซื้อจัดจ้างและการบริหารพัสดุภาครัฐ พ.ศ. 2560 ตามรายการดังต่อไปนี้</w:t>
      </w:r>
    </w:p>
    <w:p w:rsidR="00423406" w:rsidRPr="0012515A" w:rsidRDefault="0012515A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515A">
        <w:rPr>
          <w:rFonts w:ascii="TH SarabunIT๙" w:hAnsi="TH SarabunIT๙" w:cs="TH SarabunIT๙" w:hint="cs"/>
          <w:sz w:val="32"/>
          <w:szCs w:val="32"/>
          <w:cs/>
        </w:rPr>
        <w:t>รายงานขอซื้อหรือขอจ้าง</w:t>
      </w:r>
    </w:p>
    <w:p w:rsidR="0012515A" w:rsidRDefault="0012515A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เอกสารเกี่ยวกับการรับฟังความคิดเห็นร่างขอบเขตของงานหรือรายละเอียด คุณลักษณะเฉพาะของพัสดุที่จะซื้อหรือจ้าง และผลการพิจารณาในครั้งนั้น (</w:t>
      </w:r>
      <w:r>
        <w:rPr>
          <w:rFonts w:ascii="TH SarabunIT๙" w:hAnsi="TH SarabunIT๙" w:cs="TH SarabunIT๙" w:hint="cs"/>
          <w:sz w:val="32"/>
          <w:szCs w:val="32"/>
          <w:cs/>
        </w:rPr>
        <w:t>ถ้ามี</w:t>
      </w:r>
      <w:r w:rsidRPr="0012515A">
        <w:rPr>
          <w:rFonts w:ascii="TH SarabunIT๙" w:hAnsi="TH SarabunIT๙" w:cs="TH SarabunIT๙"/>
          <w:sz w:val="32"/>
          <w:szCs w:val="32"/>
          <w:cs/>
        </w:rPr>
        <w:t>)</w:t>
      </w:r>
    </w:p>
    <w:p w:rsidR="0012515A" w:rsidRDefault="0012515A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ประกาศเชิญชวนและเอกสารเชิญชวน หรือหนังสือเชิญชวนและเอกสารอื่นที่เกี่ยวข้อง</w:t>
      </w:r>
    </w:p>
    <w:p w:rsidR="0012515A" w:rsidRDefault="0012515A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ข้อเสนอของผู้ยื่นข้อเสนอทุกราย</w:t>
      </w:r>
    </w:p>
    <w:p w:rsidR="0012515A" w:rsidRDefault="0012515A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บันทึกรายงานผลการพิจารณาคัดเลือกข้อเสนอ</w:t>
      </w:r>
    </w:p>
    <w:p w:rsidR="0012515A" w:rsidRDefault="0012515A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ประกาศผลการพิจารณาคัดเลือกผู้ชนะการจัดซื้อจัดจ้างหรือผู้ได้รับการคัดเลือก</w:t>
      </w:r>
    </w:p>
    <w:p w:rsidR="003455F9" w:rsidRPr="003455F9" w:rsidRDefault="003455F9" w:rsidP="003455F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62480" w:rsidRDefault="00062480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สัญญาหรือข้อตกลงเป็นหนังสือ รวมทั้งแก้ไขสัญญาหรือข้อตกลงเป็นหนังสือ (ถ้ามี)</w:t>
      </w:r>
    </w:p>
    <w:p w:rsidR="00062480" w:rsidRDefault="00062480" w:rsidP="0012515A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บันทึกรายงานผลการตรวจรับพัสดุ</w:t>
      </w:r>
    </w:p>
    <w:p w:rsidR="00062480" w:rsidRDefault="00062480" w:rsidP="0006248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</w:t>
      </w:r>
      <w:r w:rsidR="003455F9">
        <w:rPr>
          <w:rFonts w:ascii="TH SarabunIT๙" w:hAnsi="TH SarabunIT๙" w:cs="TH SarabunIT๙" w:hint="cs"/>
          <w:sz w:val="32"/>
          <w:szCs w:val="32"/>
          <w:cs/>
        </w:rPr>
        <w:t>ให้ผู้ที่มีหน้าที่ดำเนินการเกี่ยวกับการจัดซื้อจัดจ้างของหน่วยงานมีส่วนได้ส่วนเสียกับผู้ยื่นข้อเสนอหรือคู่สัญญาในงานนั้น ทั้งนี้ การมีส่วนได้ส่วนเสียในเรื่องที่พิจารณาให้เป็นไปตามกฎหมายว่าด้วยวิธีปฏิบัติราชการทางปกครอง ตามมาตรา 13 แห่งพระราชบัญญัติการจัดซื้อจัดจ้างและการบริหารพัสดุภาครัฐ พ.ศ. 2560</w:t>
      </w:r>
    </w:p>
    <w:p w:rsidR="003455F9" w:rsidRDefault="003455F9" w:rsidP="0006248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บุคลากรของหน่วยงานใช้อำนาจในตำแหน่งหน้าที่ดำเนินงานโครงการจัดซื้อจัดจ้างที่เอื้อผลประโยชน์กับตนเองทั้งที่เกี่ยวกับตัวเงิน ทรัพย์สิน หรือผลประโยชน์อื่น ๆที่ไม่ใช่รูปตัวเงินหรือทรัพย์สิน</w:t>
      </w:r>
    </w:p>
    <w:p w:rsidR="003455F9" w:rsidRDefault="003455F9" w:rsidP="0006248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จัดให้มีระบบตรวจสอบเพื่อป้องกัน</w:t>
      </w:r>
      <w:r w:rsidR="00D37D81">
        <w:rPr>
          <w:rFonts w:ascii="TH SarabunIT๙" w:hAnsi="TH SarabunIT๙" w:cs="TH SarabunIT๙" w:hint="cs"/>
          <w:sz w:val="32"/>
          <w:szCs w:val="32"/>
          <w:cs/>
        </w:rPr>
        <w:t>การเป็นผู้มีส่วนได้ส่วนเสียกับผู้ยื่นข้อเสนอหรือคู่สัญญาของหน่วยงานสำหรับผู้ที่ทำหน้าที่เป็นคณะกรรมการซื้อหรือจ้างและเจ้าหน้าที่จัดซื้อจัดจ้าง โดยให้เจ้าหน้าที่รายงานผลการดำเนินการตรวจสอบเพื่อป้องกันการเป็นผู้มีส่วนได้ส่วนเสียกับผู้ยื่นข้อเสนอหรือคู่สัญญาของหน่วยงานเสนอให้หัวหน้าส่วนราชการทราบโดยเสนอผ่านหัวหน้าเจ้าหน้าที่เป็นประจำทุกเดือน</w:t>
      </w:r>
    </w:p>
    <w:p w:rsidR="00EC13E4" w:rsidRPr="00EC13E4" w:rsidRDefault="00EC13E4" w:rsidP="00EC13E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C13E4" w:rsidRDefault="00EC13E4" w:rsidP="00EC13E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 และถือปฏิบัติโดยเคร่งครัด</w:t>
      </w:r>
    </w:p>
    <w:p w:rsidR="00EC13E4" w:rsidRPr="00EC13E4" w:rsidRDefault="00EC13E4" w:rsidP="00EC13E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C13E4" w:rsidRPr="00EC13E4" w:rsidRDefault="00EC13E4" w:rsidP="00EC13E4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8A6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="008A6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8A61AA">
        <w:rPr>
          <w:rFonts w:ascii="TH SarabunIT๙" w:hAnsi="TH SarabunIT๙" w:cs="TH SarabunIT๙" w:hint="cs"/>
          <w:sz w:val="32"/>
          <w:szCs w:val="32"/>
          <w:cs/>
        </w:rPr>
        <w:t xml:space="preserve"> 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6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="008A6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8A6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BBD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EC13E4" w:rsidRDefault="00AC1C6F" w:rsidP="0042340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B938BC4" wp14:editId="5665AC81">
            <wp:simplePos x="0" y="0"/>
            <wp:positionH relativeFrom="margin">
              <wp:posOffset>3223896</wp:posOffset>
            </wp:positionH>
            <wp:positionV relativeFrom="paragraph">
              <wp:posOffset>185646</wp:posOffset>
            </wp:positionV>
            <wp:extent cx="1466850" cy="535079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นายก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855" cy="54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13E4" w:rsidRDefault="00EC13E4" w:rsidP="004234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3E4" w:rsidRDefault="00EC13E4" w:rsidP="004234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13E4" w:rsidRDefault="00EC13E4" w:rsidP="004234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(นายชูรัช  ภู่ศรีจันทร์)</w:t>
      </w:r>
      <w:bookmarkStart w:id="0" w:name="_GoBack"/>
      <w:bookmarkEnd w:id="0"/>
    </w:p>
    <w:p w:rsidR="00933648" w:rsidRDefault="00933648" w:rsidP="0042340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นายกเทศมนตรีตำบลดอนฉิมพลี</w:t>
      </w:r>
    </w:p>
    <w:p w:rsidR="00EC13E4" w:rsidRPr="00423406" w:rsidRDefault="00EC13E4" w:rsidP="0042340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EC13E4" w:rsidRPr="00423406" w:rsidSect="00CB783C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EE33B7"/>
    <w:multiLevelType w:val="multilevel"/>
    <w:tmpl w:val="8406847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3C"/>
    <w:rsid w:val="00062480"/>
    <w:rsid w:val="0012515A"/>
    <w:rsid w:val="00127BBD"/>
    <w:rsid w:val="002953C1"/>
    <w:rsid w:val="003455F9"/>
    <w:rsid w:val="00423406"/>
    <w:rsid w:val="006D4E17"/>
    <w:rsid w:val="007040E4"/>
    <w:rsid w:val="008A61AA"/>
    <w:rsid w:val="00933648"/>
    <w:rsid w:val="00AC1C6F"/>
    <w:rsid w:val="00CB783C"/>
    <w:rsid w:val="00D37D81"/>
    <w:rsid w:val="00D43A44"/>
    <w:rsid w:val="00D61563"/>
    <w:rsid w:val="00EC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6301D-9439-4257-8DAE-73DFFEB2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2020-06-19T03:57:00Z</dcterms:created>
  <dcterms:modified xsi:type="dcterms:W3CDTF">2020-06-22T03:16:00Z</dcterms:modified>
</cp:coreProperties>
</file>